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FC" w:rsidRPr="00537FFC" w:rsidRDefault="00A30A7D" w:rsidP="00A30A7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37FFC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537FFC">
        <w:rPr>
          <w:rFonts w:ascii="Times New Roman" w:eastAsia="Times New Roman" w:hAnsi="Times New Roman" w:cs="Times New Roman"/>
          <w:b/>
          <w:lang w:eastAsia="pl-PL"/>
        </w:rPr>
        <w:t xml:space="preserve"> KLAUZULA INFORMACYJNA – DEBATA NAD RAPORTEM O STANIE GMINY</w:t>
      </w:r>
      <w:r w:rsidRPr="00A30A7D">
        <w:rPr>
          <w:rFonts w:ascii="Times New Roman" w:eastAsia="Times New Roman" w:hAnsi="Times New Roman" w:cs="Times New Roman"/>
          <w:lang w:eastAsia="pl-PL"/>
        </w:rPr>
        <w:br/>
      </w:r>
    </w:p>
    <w:p w:rsidR="00A30A7D" w:rsidRPr="00537FFC" w:rsidRDefault="00A30A7D" w:rsidP="00A30A7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37FFC">
        <w:rPr>
          <w:rFonts w:ascii="Times New Roman" w:eastAsia="Times New Roman" w:hAnsi="Times New Roman" w:cs="Times New Roman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uchwalenia dyrektywy 95/46/WE (ogólnego rozporządzenia o ochronie danych osobowych) (Dziennik Urzędowy Unii Europejskiej z dnia 14 maja 2016 r. L119/1) RODO, informuję: </w:t>
      </w:r>
    </w:p>
    <w:p w:rsidR="00A30A7D" w:rsidRPr="00537FFC" w:rsidRDefault="00A30A7D" w:rsidP="00A30A7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30A7D" w:rsidRPr="00537FFC" w:rsidTr="00A30A7D">
        <w:tc>
          <w:tcPr>
            <w:tcW w:w="2122" w:type="dxa"/>
          </w:tcPr>
          <w:p w:rsidR="00A30A7D" w:rsidRPr="00537FFC" w:rsidRDefault="00A30A7D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Administrator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Danych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Osobowych (ADO)</w:t>
            </w:r>
          </w:p>
        </w:tc>
        <w:tc>
          <w:tcPr>
            <w:tcW w:w="6940" w:type="dxa"/>
          </w:tcPr>
          <w:p w:rsidR="00A30A7D" w:rsidRPr="00537FFC" w:rsidRDefault="00A30A7D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Administratorem Pani/Pana danych osobowych jest Burmistrz Gminy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Rawicz. Można się z nami skontaktować w następujący sposób: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- listownie na adres 63-900 Rawicz, ul. Piłsudskiego 21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- przez e-mail: umg@rawicz.eu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- telefonicznie 65 616 49 81</w:t>
            </w:r>
          </w:p>
        </w:tc>
      </w:tr>
      <w:tr w:rsidR="00A30A7D" w:rsidRPr="00537FFC" w:rsidTr="00A30A7D">
        <w:tc>
          <w:tcPr>
            <w:tcW w:w="2122" w:type="dxa"/>
          </w:tcPr>
          <w:p w:rsidR="00A30A7D" w:rsidRPr="00537FFC" w:rsidRDefault="00A30A7D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Inspektor Ochrony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Danych</w:t>
            </w:r>
          </w:p>
        </w:tc>
        <w:tc>
          <w:tcPr>
            <w:tcW w:w="6940" w:type="dxa"/>
          </w:tcPr>
          <w:p w:rsidR="00A30A7D" w:rsidRPr="00537FFC" w:rsidRDefault="00A30A7D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Wyznaczyliśmy Inspektora Ochrony Danych. Inspektor to osoba, z którą może Pani/Pan kontaktować się we wszystkich sprawach dotyczących przetwarzania danych osobowych oraz korzystania z przysługujących praw związanych z przetwarzaniem Pani/Pana danych. Z inspektorem może Pani/Pan kontaktować się w następujący sposób: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- listownie na adres 63-900 Rawicz, ul. Piłsudskiego 21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- przez e – mail: iod@rawicz.eu</w:t>
            </w:r>
          </w:p>
        </w:tc>
      </w:tr>
      <w:tr w:rsidR="00A30A7D" w:rsidRPr="00537FFC" w:rsidTr="00A30A7D">
        <w:tc>
          <w:tcPr>
            <w:tcW w:w="2122" w:type="dxa"/>
          </w:tcPr>
          <w:p w:rsidR="00A30A7D" w:rsidRPr="00537FFC" w:rsidRDefault="00A30A7D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Cele przetwarzania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Pani/Pana danych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osobowych</w:t>
            </w:r>
          </w:p>
          <w:p w:rsidR="00A30A7D" w:rsidRPr="00537FFC" w:rsidRDefault="00A30A7D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30A7D" w:rsidRPr="00537FFC" w:rsidRDefault="00A30A7D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40" w:type="dxa"/>
          </w:tcPr>
          <w:p w:rsidR="00A30A7D" w:rsidRPr="00537FFC" w:rsidRDefault="00A30A7D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Ogólną podstawę do przetwarzania danych stanowi art. 6 ust. 1 lit. c, e ogólnego rozporządzenia o ochronie danych. Szczegółowe cele przetwarzania   danych zostały wskazane w art. 28aa ust 6 i 7 ustawy z dnia 8 marca 1990 r.</w:t>
            </w:r>
            <w:r w:rsidR="007E0CB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 xml:space="preserve">o samorządzie gminnym, </w:t>
            </w:r>
            <w:proofErr w:type="spellStart"/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tj</w:t>
            </w:r>
            <w:proofErr w:type="spellEnd"/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 xml:space="preserve"> „ 6.W debacie nad raportem o stanie gminy mieszkańcy gminy mogą zabierać głos. 7.Mieszkaniec, który chciałby zabrać</w:t>
            </w:r>
            <w:r w:rsidR="007E0CB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głos w trybie określonym w ust.6 składa do przewodniczącego rady pisemne  zgłoszenie, poparte podpisami.” Dane będą przetwarzane w celu zapewnienia prawa udziału mieszkańców w posiedzeniu sesji rady w dyskusji nad raportem o stanie gminy, oraz w celu rejestracji i transmitowania obrad Rady Miejskiej Gminy Rawicz za pomocą urządzeń rejestracyjnych obraz i dźwięk.</w:t>
            </w:r>
          </w:p>
        </w:tc>
      </w:tr>
      <w:tr w:rsidR="00A30A7D" w:rsidRPr="00537FFC" w:rsidTr="00A30A7D">
        <w:tc>
          <w:tcPr>
            <w:tcW w:w="2122" w:type="dxa"/>
          </w:tcPr>
          <w:p w:rsidR="00A30A7D" w:rsidRPr="00537FFC" w:rsidRDefault="00A30A7D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Podstawa prawna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przetwarzania</w:t>
            </w:r>
          </w:p>
        </w:tc>
        <w:tc>
          <w:tcPr>
            <w:tcW w:w="6940" w:type="dxa"/>
          </w:tcPr>
          <w:p w:rsidR="00A30A7D" w:rsidRPr="00537FFC" w:rsidRDefault="00A30A7D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Pani/Pana danych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Będziemy przetwarzać Pana/Pani dane osobowe na podstawie: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1)Ustawy o samorządzie gminnym,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2)Ustawy o dostępie do informacji publicznej,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3)Ustawy o prawach autorskich i prawach pokrewnych.</w:t>
            </w:r>
          </w:p>
        </w:tc>
      </w:tr>
      <w:tr w:rsidR="00A30A7D" w:rsidRPr="00537FFC" w:rsidTr="00A30A7D">
        <w:tc>
          <w:tcPr>
            <w:tcW w:w="2122" w:type="dxa"/>
          </w:tcPr>
          <w:p w:rsidR="00A30A7D" w:rsidRPr="00537FFC" w:rsidRDefault="00A30A7D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Okres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przechowywania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Pani/Pana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danych</w:t>
            </w:r>
          </w:p>
        </w:tc>
        <w:tc>
          <w:tcPr>
            <w:tcW w:w="6940" w:type="dxa"/>
          </w:tcPr>
          <w:p w:rsidR="00A30A7D" w:rsidRPr="00537FFC" w:rsidRDefault="00A30A7D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Pani/Pana dane osobowe będą przechowywane zgodnie z przepisami ustawy</w:t>
            </w:r>
            <w:r w:rsidR="007E0CB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z dnia 14 lipca 1983 r. o narodowym zasobie archiwalnym i archiwach.</w:t>
            </w:r>
          </w:p>
        </w:tc>
      </w:tr>
      <w:tr w:rsidR="00A30A7D" w:rsidRPr="00537FFC" w:rsidTr="00A30A7D">
        <w:tc>
          <w:tcPr>
            <w:tcW w:w="2122" w:type="dxa"/>
          </w:tcPr>
          <w:p w:rsidR="00A30A7D" w:rsidRPr="00537FFC" w:rsidRDefault="00A30A7D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Odbiorcy Pani / Pana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danych osobowych</w:t>
            </w:r>
          </w:p>
        </w:tc>
        <w:tc>
          <w:tcPr>
            <w:tcW w:w="6940" w:type="dxa"/>
          </w:tcPr>
          <w:p w:rsidR="00A30A7D" w:rsidRPr="00537FFC" w:rsidRDefault="00537FFC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Pani / Pana dane zostaną udostępnione podmiotom upoważnionym na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podstawie przepisów prawa. Dodatkowo Pani/Pana dane mogą być dostępne</w:t>
            </w:r>
            <w:r w:rsidR="007E0CB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dla usługodawców wykonującym zadania na zlecenie Administratora w  ramach świadczenia usług serwisu, rozwoju i utrzymania systemów informatycznych.</w:t>
            </w:r>
          </w:p>
        </w:tc>
      </w:tr>
      <w:tr w:rsidR="00537FFC" w:rsidRPr="00537FFC" w:rsidTr="00A30A7D">
        <w:tc>
          <w:tcPr>
            <w:tcW w:w="2122" w:type="dxa"/>
          </w:tcPr>
          <w:p w:rsidR="00537FFC" w:rsidRPr="00537FFC" w:rsidRDefault="00537FFC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Prawa związane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z przetwarzaniem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danych osobowych</w:t>
            </w:r>
          </w:p>
          <w:p w:rsidR="00537FFC" w:rsidRPr="00537FFC" w:rsidRDefault="00537FFC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40" w:type="dxa"/>
          </w:tcPr>
          <w:p w:rsidR="00537FFC" w:rsidRPr="00537FFC" w:rsidRDefault="00537FFC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Przysługują Pani/Panu następujące prawa związane z przetwarzaniem danych</w:t>
            </w:r>
            <w:r w:rsidR="007E0CB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osobowych: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- prawo dostępu do treści Pani/Pana danych,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- prawo do sprostowania danych,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- prawo żądania ograniczenia przetwarzania,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- prawo wniesienia sprzeciwu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- prawo do cofnięcia zgody na ich przetwarzanie jeśli podanie danych jest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dobrowolne.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Aby skorzystać z powyższych praw, proszę skontaktować się z Inspektorem</w:t>
            </w:r>
            <w:r w:rsidRPr="00A30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Ochrony Danych.</w:t>
            </w:r>
          </w:p>
        </w:tc>
      </w:tr>
      <w:tr w:rsidR="00537FFC" w:rsidRPr="00537FFC" w:rsidTr="00A30A7D">
        <w:tc>
          <w:tcPr>
            <w:tcW w:w="2122" w:type="dxa"/>
          </w:tcPr>
          <w:p w:rsidR="00537FFC" w:rsidRPr="00537FFC" w:rsidRDefault="00537FFC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Wymóg podania</w:t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br/>
              <w:t>danych</w:t>
            </w:r>
          </w:p>
          <w:p w:rsidR="00537FFC" w:rsidRPr="00537FFC" w:rsidRDefault="00537FFC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40" w:type="dxa"/>
          </w:tcPr>
          <w:p w:rsidR="00537FFC" w:rsidRPr="00537FFC" w:rsidRDefault="00537FFC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Podanie przez Panią/Pana danych osobowych jest dobrowolne, jednakże</w:t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br/>
              <w:t>konieczne do wzięcia udziału w debacie publicznej i konsekwencją</w:t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br/>
              <w:t>niepodania tych danych będzie brak możliwości udziału w debacie.</w:t>
            </w:r>
          </w:p>
        </w:tc>
      </w:tr>
      <w:tr w:rsidR="00537FFC" w:rsidRPr="00537FFC" w:rsidTr="00A30A7D">
        <w:tc>
          <w:tcPr>
            <w:tcW w:w="2122" w:type="dxa"/>
          </w:tcPr>
          <w:p w:rsidR="00537FFC" w:rsidRPr="00537FFC" w:rsidRDefault="00537FFC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Prawo wniesienia</w:t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br/>
              <w:t>skargi</w:t>
            </w:r>
          </w:p>
          <w:p w:rsidR="00537FFC" w:rsidRPr="00537FFC" w:rsidRDefault="00537FFC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940" w:type="dxa"/>
          </w:tcPr>
          <w:p w:rsidR="00537FFC" w:rsidRPr="00537FFC" w:rsidRDefault="00537FFC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W przypadku nieprawidłowości przy przetwarzaniu Pani/Pana danych osobowych, przysługuje Pani/Panu, także prawo wniesienia skargi do organu nadzorczego zajmującego się ochroną danyc</w:t>
            </w:r>
            <w:r w:rsidR="007E0CBB">
              <w:rPr>
                <w:rFonts w:ascii="Times New Roman" w:eastAsia="Times New Roman" w:hAnsi="Times New Roman" w:cs="Times New Roman"/>
                <w:lang w:eastAsia="pl-PL"/>
              </w:rPr>
              <w:t xml:space="preserve">h osobowych, tj. Prezesa Urzędu </w:t>
            </w:r>
            <w:bookmarkStart w:id="0" w:name="_GoBack"/>
            <w:bookmarkEnd w:id="0"/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Ochrony Danych Osobowych ul. Stawki 2, 00-193 Warszawa.</w:t>
            </w:r>
          </w:p>
        </w:tc>
      </w:tr>
      <w:tr w:rsidR="00537FFC" w:rsidRPr="00537FFC" w:rsidTr="00A30A7D">
        <w:tc>
          <w:tcPr>
            <w:tcW w:w="2122" w:type="dxa"/>
          </w:tcPr>
          <w:p w:rsidR="00537FFC" w:rsidRPr="00537FFC" w:rsidRDefault="00537FFC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Wyłączenie</w:t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br/>
              <w:t>automatycznego</w:t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br/>
              <w:t>przetwarzania</w:t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br/>
              <w:t>danych</w:t>
            </w:r>
          </w:p>
        </w:tc>
        <w:tc>
          <w:tcPr>
            <w:tcW w:w="6940" w:type="dxa"/>
          </w:tcPr>
          <w:p w:rsidR="00537FFC" w:rsidRPr="00537FFC" w:rsidRDefault="00537FFC" w:rsidP="00A30A7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t>Decyzje w sprawie przetwarzania Pani/Pana danych osobowych nie będą</w:t>
            </w:r>
            <w:r w:rsidRPr="00537FFC">
              <w:rPr>
                <w:rFonts w:ascii="Times New Roman" w:eastAsia="Times New Roman" w:hAnsi="Times New Roman" w:cs="Times New Roman"/>
                <w:lang w:eastAsia="pl-PL"/>
              </w:rPr>
              <w:br/>
              <w:t>podejmowane w sposób zautomatyzowany w tym również z wyłączeniem profilowania.</w:t>
            </w:r>
          </w:p>
        </w:tc>
      </w:tr>
    </w:tbl>
    <w:p w:rsidR="00A30A7D" w:rsidRPr="00A30A7D" w:rsidRDefault="00A30A7D" w:rsidP="00A30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A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0A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0A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0A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0A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0A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0A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0A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0A7D" w:rsidRPr="00537FFC" w:rsidRDefault="00A30A7D" w:rsidP="00A30A7D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30A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0A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0A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A30A7D" w:rsidRPr="00537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FB"/>
    <w:rsid w:val="00506FFB"/>
    <w:rsid w:val="00537FFC"/>
    <w:rsid w:val="007E0CBB"/>
    <w:rsid w:val="00A30A7D"/>
    <w:rsid w:val="00AB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C33AC-7331-4398-9FAC-027B6BAB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30A7D"/>
  </w:style>
  <w:style w:type="table" w:styleId="Tabela-Siatka">
    <w:name w:val="Table Grid"/>
    <w:basedOn w:val="Standardowy"/>
    <w:uiPriority w:val="39"/>
    <w:rsid w:val="00A3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Trzcielińska</dc:creator>
  <cp:keywords/>
  <dc:description/>
  <cp:lastModifiedBy>Jolanta Trzcielińska</cp:lastModifiedBy>
  <cp:revision>5</cp:revision>
  <dcterms:created xsi:type="dcterms:W3CDTF">2024-05-29T10:27:00Z</dcterms:created>
  <dcterms:modified xsi:type="dcterms:W3CDTF">2024-05-29T11:22:00Z</dcterms:modified>
</cp:coreProperties>
</file>